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A3DA8B" w14:textId="65923BD4" w:rsidR="00E924F4" w:rsidRPr="00842287" w:rsidRDefault="00E924F4" w:rsidP="0064106A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842287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5603C549" w14:textId="77777777" w:rsidR="00CA00C8" w:rsidRPr="00842287" w:rsidRDefault="00CA00C8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</w:p>
    <w:p w14:paraId="69B46399" w14:textId="6B5FD85F" w:rsidR="0064106A" w:rsidRPr="00842287" w:rsidRDefault="00DF1777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  <w:r w:rsidRPr="00842287">
        <w:rPr>
          <w:rFonts w:ascii="Trebuchet MS" w:hAnsi="Trebuchet MS" w:cs="Tahoma"/>
          <w:color w:val="000000" w:themeColor="text1"/>
          <w:sz w:val="20"/>
          <w:szCs w:val="20"/>
        </w:rPr>
        <w:t>Warszawa</w:t>
      </w:r>
      <w:r w:rsidR="00044715" w:rsidRPr="00842287">
        <w:rPr>
          <w:rFonts w:ascii="Trebuchet MS" w:hAnsi="Trebuchet MS" w:cs="Tahoma"/>
          <w:color w:val="000000" w:themeColor="text1"/>
          <w:sz w:val="20"/>
          <w:szCs w:val="20"/>
        </w:rPr>
        <w:t xml:space="preserve">, </w:t>
      </w:r>
      <w:r w:rsidR="00842287">
        <w:rPr>
          <w:rFonts w:ascii="Trebuchet MS" w:hAnsi="Trebuchet MS" w:cs="Tahoma"/>
          <w:color w:val="000000" w:themeColor="text1"/>
          <w:sz w:val="20"/>
          <w:szCs w:val="20"/>
        </w:rPr>
        <w:t>2</w:t>
      </w:r>
      <w:r w:rsidR="00B82938">
        <w:rPr>
          <w:rFonts w:ascii="Trebuchet MS" w:hAnsi="Trebuchet MS" w:cs="Tahoma"/>
          <w:color w:val="000000" w:themeColor="text1"/>
          <w:sz w:val="20"/>
          <w:szCs w:val="20"/>
        </w:rPr>
        <w:t>4</w:t>
      </w:r>
      <w:r w:rsidR="00A8098F" w:rsidRPr="00842287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603554" w:rsidRPr="00842287">
        <w:rPr>
          <w:rFonts w:ascii="Trebuchet MS" w:hAnsi="Trebuchet MS" w:cs="Tahoma"/>
          <w:color w:val="000000" w:themeColor="text1"/>
          <w:sz w:val="20"/>
          <w:szCs w:val="20"/>
        </w:rPr>
        <w:t>02</w:t>
      </w:r>
      <w:r w:rsidR="0006243F" w:rsidRPr="00842287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DC3DAA" w:rsidRPr="00842287">
        <w:rPr>
          <w:rFonts w:ascii="Trebuchet MS" w:hAnsi="Trebuchet MS" w:cs="Tahoma"/>
          <w:color w:val="000000" w:themeColor="text1"/>
          <w:sz w:val="20"/>
          <w:szCs w:val="20"/>
        </w:rPr>
        <w:t>202</w:t>
      </w:r>
      <w:r w:rsidR="00603554" w:rsidRPr="00842287">
        <w:rPr>
          <w:rFonts w:ascii="Trebuchet MS" w:hAnsi="Trebuchet MS" w:cs="Tahoma"/>
          <w:color w:val="000000" w:themeColor="text1"/>
          <w:sz w:val="20"/>
          <w:szCs w:val="20"/>
        </w:rPr>
        <w:t>5</w:t>
      </w:r>
      <w:r w:rsidR="00044715" w:rsidRPr="00842287">
        <w:rPr>
          <w:rFonts w:ascii="Trebuchet MS" w:hAnsi="Trebuchet MS" w:cs="Tahoma"/>
          <w:color w:val="000000" w:themeColor="text1"/>
          <w:sz w:val="20"/>
          <w:szCs w:val="20"/>
        </w:rPr>
        <w:t xml:space="preserve"> r.</w:t>
      </w:r>
    </w:p>
    <w:p w14:paraId="05996A8E" w14:textId="77777777" w:rsidR="0006243F" w:rsidRPr="00842287" w:rsidRDefault="0006243F" w:rsidP="00A8098F">
      <w:pPr>
        <w:jc w:val="both"/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</w:pPr>
    </w:p>
    <w:p w14:paraId="62624A38" w14:textId="332CAEBA" w:rsidR="000968E6" w:rsidRPr="00BA5DC1" w:rsidRDefault="000968E6" w:rsidP="000968E6">
      <w:pPr>
        <w:jc w:val="center"/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</w:pP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 xml:space="preserve">Współpraca Grupy Azoty i Politechniki Morskiej w Szczecinie na rzecz rozwoju </w:t>
      </w:r>
      <w:r w:rsidR="001E0250"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P</w:t>
      </w: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 xml:space="preserve">olickiego </w:t>
      </w:r>
      <w:r w:rsidR="001E0250"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P</w:t>
      </w: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ortu</w:t>
      </w:r>
    </w:p>
    <w:p w14:paraId="6FC62068" w14:textId="3DCAA600" w:rsidR="000968E6" w:rsidRPr="00BA5DC1" w:rsidRDefault="000968E6" w:rsidP="000968E6">
      <w:pPr>
        <w:jc w:val="both"/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</w:pP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 xml:space="preserve">Podejmowanie wspólnych inicjatyw badawczych i rozwojowych w </w:t>
      </w:r>
      <w:r w:rsidR="00553CE1"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zakresie rozwoju</w:t>
      </w: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 xml:space="preserve"> </w:t>
      </w:r>
      <w:r w:rsidR="001E0250"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P</w:t>
      </w: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 xml:space="preserve">olickiego </w:t>
      </w:r>
      <w:r w:rsidR="001E0250"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P</w:t>
      </w: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ortu to główne założenie podpisanego Porozumienia pomiędzy Grupą Azoty Police, Zarządem Morskiego Portu Police oraz Politechniką Morską w Szczecinie. Współpraca obejmować będzie wykorzystanie doświadczeń i dorobku naukowego uczelni oraz potencjału polickiej Spółki</w:t>
      </w:r>
      <w:r w:rsidR="000F2EB3"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, ze szczególnym uwzględnieniem inicjatyw podejmowanych na terenach portowych</w:t>
      </w:r>
      <w:r w:rsidRPr="00BA5DC1">
        <w:rPr>
          <w:rFonts w:ascii="Trebuchet MS" w:hAnsi="Trebuchet MS" w:cs="Times New Roman"/>
          <w:b/>
          <w:bCs/>
          <w:color w:val="1F3864" w:themeColor="accent5" w:themeShade="80"/>
          <w:sz w:val="20"/>
          <w:szCs w:val="20"/>
        </w:rPr>
        <w:t>.</w:t>
      </w:r>
    </w:p>
    <w:p w14:paraId="1ED61C5C" w14:textId="39629E37" w:rsidR="000968E6" w:rsidRPr="00842287" w:rsidRDefault="000968E6" w:rsidP="000968E6">
      <w:pPr>
        <w:jc w:val="both"/>
        <w:rPr>
          <w:rFonts w:ascii="Trebuchet MS" w:hAnsi="Trebuchet MS" w:cs="Times New Roman"/>
          <w:sz w:val="20"/>
          <w:szCs w:val="20"/>
        </w:rPr>
      </w:pPr>
      <w:r w:rsidRPr="00842287">
        <w:rPr>
          <w:rFonts w:ascii="Trebuchet MS" w:hAnsi="Trebuchet MS" w:cs="Times New Roman"/>
          <w:i/>
          <w:iCs/>
          <w:sz w:val="20"/>
          <w:szCs w:val="20"/>
        </w:rPr>
        <w:t>Grupa Azoty Police dostrzega ogromne korzyści z partnerstwa biznesu z nauką. Z Politechniką Morską współpracujemy od wielu lat, głównie w zakresie kształcenia kadr inżynieryjno-technicznych na dedykowanym kierunku. Dziś</w:t>
      </w:r>
      <w:r w:rsidR="00842287">
        <w:rPr>
          <w:rFonts w:ascii="Trebuchet MS" w:hAnsi="Trebuchet MS" w:cs="Times New Roman"/>
          <w:i/>
          <w:iCs/>
          <w:sz w:val="20"/>
          <w:szCs w:val="20"/>
        </w:rPr>
        <w:t xml:space="preserve">, </w:t>
      </w:r>
      <w:r w:rsidR="00842287" w:rsidRPr="00842287">
        <w:rPr>
          <w:rFonts w:ascii="Trebuchet MS" w:hAnsi="Trebuchet MS" w:cs="Times New Roman"/>
          <w:i/>
          <w:iCs/>
          <w:sz w:val="20"/>
          <w:szCs w:val="20"/>
        </w:rPr>
        <w:t>mając na uwadze dynamiczny rozwój</w:t>
      </w:r>
      <w:r w:rsidR="00842287">
        <w:rPr>
          <w:rFonts w:ascii="Trebuchet MS" w:hAnsi="Trebuchet MS" w:cs="Times New Roman"/>
          <w:i/>
          <w:iCs/>
          <w:sz w:val="20"/>
          <w:szCs w:val="20"/>
        </w:rPr>
        <w:t xml:space="preserve"> naszego</w:t>
      </w:r>
      <w:r w:rsidR="00842287" w:rsidRPr="00842287">
        <w:rPr>
          <w:rFonts w:ascii="Trebuchet MS" w:hAnsi="Trebuchet MS" w:cs="Times New Roman"/>
          <w:i/>
          <w:iCs/>
          <w:sz w:val="20"/>
          <w:szCs w:val="20"/>
        </w:rPr>
        <w:t xml:space="preserve"> portu</w:t>
      </w:r>
      <w:r w:rsidR="00842287">
        <w:rPr>
          <w:rFonts w:ascii="Trebuchet MS" w:hAnsi="Trebuchet MS" w:cs="Times New Roman"/>
          <w:i/>
          <w:iCs/>
          <w:sz w:val="20"/>
          <w:szCs w:val="20"/>
        </w:rPr>
        <w:t>,</w:t>
      </w:r>
      <w:r w:rsidRPr="00842287">
        <w:rPr>
          <w:rFonts w:ascii="Trebuchet MS" w:hAnsi="Trebuchet MS" w:cs="Times New Roman"/>
          <w:i/>
          <w:iCs/>
          <w:sz w:val="20"/>
          <w:szCs w:val="20"/>
        </w:rPr>
        <w:t xml:space="preserve"> poszerzamy tę współpracę o prowadzenie kolejnych wspólnych przedsięwzięć badawczych</w:t>
      </w:r>
      <w:r w:rsidR="00553CE1">
        <w:rPr>
          <w:rFonts w:ascii="Trebuchet MS" w:hAnsi="Trebuchet MS" w:cs="Times New Roman"/>
          <w:i/>
          <w:iCs/>
          <w:sz w:val="20"/>
          <w:szCs w:val="20"/>
        </w:rPr>
        <w:t>. Politechnika dysponuje know-how, licznymi wynikami badań i opracowaniami naukowymi, dzięki którym będziemy mogli sprawnie realizować zaplanowane oraz nowe inwestycje</w:t>
      </w:r>
      <w:r w:rsidR="00D0099D">
        <w:rPr>
          <w:rFonts w:ascii="Trebuchet MS" w:hAnsi="Trebuchet MS" w:cs="Times New Roman"/>
          <w:i/>
          <w:iCs/>
          <w:sz w:val="20"/>
          <w:szCs w:val="20"/>
        </w:rPr>
        <w:t>,</w:t>
      </w:r>
      <w:r w:rsidR="00553CE1">
        <w:rPr>
          <w:rFonts w:ascii="Trebuchet MS" w:hAnsi="Trebuchet MS" w:cs="Times New Roman"/>
          <w:i/>
          <w:iCs/>
          <w:sz w:val="20"/>
          <w:szCs w:val="20"/>
        </w:rPr>
        <w:t xml:space="preserve"> zwiększające potencjał naszej infrastruktury logistycznej w </w:t>
      </w:r>
      <w:r w:rsidR="00205025">
        <w:rPr>
          <w:rFonts w:ascii="Trebuchet MS" w:hAnsi="Trebuchet MS" w:cs="Times New Roman"/>
          <w:i/>
          <w:iCs/>
          <w:sz w:val="20"/>
          <w:szCs w:val="20"/>
        </w:rPr>
        <w:t xml:space="preserve">porcie </w:t>
      </w:r>
      <w:r w:rsidR="00FF4AFA">
        <w:rPr>
          <w:rFonts w:ascii="Trebuchet MS" w:hAnsi="Trebuchet MS" w:cs="Times New Roman"/>
          <w:i/>
          <w:iCs/>
          <w:sz w:val="20"/>
          <w:szCs w:val="20"/>
        </w:rPr>
        <w:t>–</w:t>
      </w:r>
      <w:r w:rsidRPr="00842287">
        <w:rPr>
          <w:rFonts w:ascii="Trebuchet MS" w:hAnsi="Trebuchet MS" w:cs="Times New Roman"/>
          <w:sz w:val="20"/>
          <w:szCs w:val="20"/>
        </w:rPr>
        <w:t xml:space="preserve"> </w:t>
      </w:r>
      <w:r w:rsidRPr="001E0250">
        <w:rPr>
          <w:rFonts w:ascii="Trebuchet MS" w:hAnsi="Trebuchet MS" w:cs="Times New Roman"/>
          <w:b/>
          <w:bCs/>
          <w:sz w:val="20"/>
          <w:szCs w:val="20"/>
        </w:rPr>
        <w:t>wskazuje</w:t>
      </w:r>
      <w:r w:rsidR="00FF4AFA" w:rsidRPr="001E0250">
        <w:rPr>
          <w:rFonts w:ascii="Trebuchet MS" w:hAnsi="Trebuchet MS" w:cs="Times New Roman"/>
          <w:b/>
          <w:bCs/>
          <w:sz w:val="20"/>
          <w:szCs w:val="20"/>
        </w:rPr>
        <w:t xml:space="preserve"> Wiceprezes Zarządu Grupy Azoty S.A., Prezes Zarządu Grupy Azoty Police Andrzej Dawidowski.</w:t>
      </w:r>
    </w:p>
    <w:p w14:paraId="1F906E12" w14:textId="66F5534D" w:rsidR="000968E6" w:rsidRPr="00842287" w:rsidRDefault="00D0099D" w:rsidP="000968E6">
      <w:pPr>
        <w:jc w:val="both"/>
        <w:rPr>
          <w:rFonts w:ascii="Trebuchet MS" w:hAnsi="Trebuchet MS" w:cs="Times New Roman"/>
          <w:sz w:val="20"/>
          <w:szCs w:val="20"/>
        </w:rPr>
      </w:pPr>
      <w:r>
        <w:rPr>
          <w:rFonts w:ascii="Trebuchet MS" w:hAnsi="Trebuchet MS" w:cs="Times New Roman"/>
          <w:sz w:val="20"/>
          <w:szCs w:val="20"/>
        </w:rPr>
        <w:t xml:space="preserve">Należące do Politechniki Morskiej </w:t>
      </w:r>
      <w:r w:rsidR="000968E6" w:rsidRPr="00842287">
        <w:rPr>
          <w:rFonts w:ascii="Trebuchet MS" w:hAnsi="Trebuchet MS" w:cs="Times New Roman"/>
          <w:sz w:val="20"/>
          <w:szCs w:val="20"/>
        </w:rPr>
        <w:t>Centrum Eksploatacji Obiektów Pływających</w:t>
      </w:r>
      <w:r w:rsidR="00964975">
        <w:rPr>
          <w:rFonts w:ascii="Trebuchet MS" w:hAnsi="Trebuchet MS" w:cs="Times New Roman"/>
          <w:sz w:val="20"/>
          <w:szCs w:val="20"/>
        </w:rPr>
        <w:t xml:space="preserve"> </w:t>
      </w:r>
      <w:r w:rsidR="000968E6" w:rsidRPr="00842287">
        <w:rPr>
          <w:rFonts w:ascii="Trebuchet MS" w:hAnsi="Trebuchet MS" w:cs="Times New Roman"/>
          <w:sz w:val="20"/>
          <w:szCs w:val="20"/>
        </w:rPr>
        <w:t>to flagowy projekt </w:t>
      </w:r>
      <w:r>
        <w:rPr>
          <w:rFonts w:ascii="Trebuchet MS" w:hAnsi="Trebuchet MS" w:cs="Times New Roman"/>
          <w:sz w:val="20"/>
          <w:szCs w:val="20"/>
        </w:rPr>
        <w:t>szczecińskiej Uczelni. Placówka</w:t>
      </w:r>
      <w:r w:rsidR="000968E6" w:rsidRPr="00842287">
        <w:rPr>
          <w:rFonts w:ascii="Trebuchet MS" w:hAnsi="Trebuchet MS" w:cs="Times New Roman"/>
          <w:sz w:val="20"/>
          <w:szCs w:val="20"/>
        </w:rPr>
        <w:t xml:space="preserve"> dysponuje specjalistycznymi stanowiskami laboratoryjnymi, gdzie prowadzi badania nad najnowocześniejszymi technologiami </w:t>
      </w:r>
      <w:r w:rsidR="00842287">
        <w:rPr>
          <w:rFonts w:ascii="Trebuchet MS" w:hAnsi="Trebuchet MS" w:cs="Times New Roman"/>
          <w:sz w:val="20"/>
          <w:szCs w:val="20"/>
        </w:rPr>
        <w:t>w</w:t>
      </w:r>
      <w:r w:rsidR="000968E6" w:rsidRPr="00842287">
        <w:rPr>
          <w:rFonts w:ascii="Trebuchet MS" w:hAnsi="Trebuchet MS" w:cs="Times New Roman"/>
          <w:sz w:val="20"/>
          <w:szCs w:val="20"/>
        </w:rPr>
        <w:t xml:space="preserve"> różny</w:t>
      </w:r>
      <w:r w:rsidR="00842287">
        <w:rPr>
          <w:rFonts w:ascii="Trebuchet MS" w:hAnsi="Trebuchet MS" w:cs="Times New Roman"/>
          <w:sz w:val="20"/>
          <w:szCs w:val="20"/>
        </w:rPr>
        <w:t>ch</w:t>
      </w:r>
      <w:r w:rsidR="000968E6" w:rsidRPr="00842287">
        <w:rPr>
          <w:rFonts w:ascii="Trebuchet MS" w:hAnsi="Trebuchet MS" w:cs="Times New Roman"/>
          <w:sz w:val="20"/>
          <w:szCs w:val="20"/>
        </w:rPr>
        <w:t xml:space="preserve"> obszara</w:t>
      </w:r>
      <w:r w:rsidR="00842287">
        <w:rPr>
          <w:rFonts w:ascii="Trebuchet MS" w:hAnsi="Trebuchet MS" w:cs="Times New Roman"/>
          <w:sz w:val="20"/>
          <w:szCs w:val="20"/>
        </w:rPr>
        <w:t>ch</w:t>
      </w:r>
      <w:r w:rsidR="000968E6" w:rsidRPr="00842287">
        <w:rPr>
          <w:rFonts w:ascii="Trebuchet MS" w:hAnsi="Trebuchet MS" w:cs="Times New Roman"/>
          <w:sz w:val="20"/>
          <w:szCs w:val="20"/>
        </w:rPr>
        <w:t xml:space="preserve"> gospodarki morskiej. Dzięki dostępowi do robotów podwodnych oraz profesjonalnych dronów, realizuje badania hydrograficzne i geodezyjne, dostępne </w:t>
      </w:r>
      <w:r w:rsidR="00842287">
        <w:rPr>
          <w:rFonts w:ascii="Trebuchet MS" w:hAnsi="Trebuchet MS" w:cs="Times New Roman"/>
          <w:sz w:val="20"/>
          <w:szCs w:val="20"/>
        </w:rPr>
        <w:t xml:space="preserve">tylko </w:t>
      </w:r>
      <w:r w:rsidR="000968E6" w:rsidRPr="00842287">
        <w:rPr>
          <w:rFonts w:ascii="Trebuchet MS" w:hAnsi="Trebuchet MS" w:cs="Times New Roman"/>
          <w:sz w:val="20"/>
          <w:szCs w:val="20"/>
        </w:rPr>
        <w:t>dla nielicznych instytutów badawczych w kraju.</w:t>
      </w:r>
    </w:p>
    <w:p w14:paraId="69D86CD7" w14:textId="1ED55710" w:rsidR="000D18FC" w:rsidRPr="000D18FC" w:rsidRDefault="00AC41DF" w:rsidP="000D18FC">
      <w:pPr>
        <w:jc w:val="both"/>
        <w:rPr>
          <w:rFonts w:ascii="Trebuchet MS" w:eastAsia="Times New Roman" w:hAnsi="Trebuchet MS"/>
          <w:sz w:val="20"/>
          <w:szCs w:val="20"/>
        </w:rPr>
      </w:pPr>
      <w:r>
        <w:rPr>
          <w:rFonts w:ascii="Trebuchet MS" w:eastAsia="Times New Roman" w:hAnsi="Trebuchet MS"/>
          <w:i/>
          <w:sz w:val="20"/>
          <w:szCs w:val="20"/>
        </w:rPr>
        <w:t xml:space="preserve">Podpisując </w:t>
      </w:r>
      <w:r w:rsidR="000D18FC" w:rsidRPr="000D18FC">
        <w:rPr>
          <w:rFonts w:ascii="Trebuchet MS" w:eastAsia="Times New Roman" w:hAnsi="Trebuchet MS"/>
          <w:i/>
          <w:sz w:val="20"/>
          <w:szCs w:val="20"/>
        </w:rPr>
        <w:t>Porozumienie z Grupą Azoty oraz Portem Police cieszymy się na rozpoczęcie współpracy w nowym obszarze, który ma na celu wzmocnienie innowacyjności oraz rozwoju sektora przemysłowego i naukowego w regionie.  Centrum Eksploatacji Obiektów Pływających Politechniki Morskiej w Szczecinie z przyjemnością będzie wspierać partnerów w realizacji ambitnych projektów badawczo-rozwojowych. Połączenie wiedzy akademickiej z praktycznymi rozwiązaniami pozwoli sprostać wyzwaniom przyszłości. Jest to również szansa dla młodych inżynierów, opuszczających progi uczelni, na rozwój w najlepszych firmach w kraju. Współpraca nauki z biznesem, na któ</w:t>
      </w:r>
      <w:r w:rsidR="000D18FC">
        <w:rPr>
          <w:rFonts w:ascii="Trebuchet MS" w:eastAsia="Times New Roman" w:hAnsi="Trebuchet MS"/>
          <w:i/>
          <w:sz w:val="20"/>
          <w:szCs w:val="20"/>
        </w:rPr>
        <w:t xml:space="preserve">rą Uczelnia stawia od dawna, to </w:t>
      </w:r>
      <w:r w:rsidR="000D18FC" w:rsidRPr="000D18FC">
        <w:rPr>
          <w:rFonts w:ascii="Trebuchet MS" w:eastAsia="Times New Roman" w:hAnsi="Trebuchet MS"/>
          <w:i/>
          <w:sz w:val="20"/>
          <w:szCs w:val="20"/>
        </w:rPr>
        <w:t xml:space="preserve">niekwestionowana korzyść dla obu stron </w:t>
      </w:r>
      <w:r w:rsidR="000D18FC" w:rsidRPr="000D18FC">
        <w:rPr>
          <w:rFonts w:ascii="Trebuchet MS" w:eastAsia="Times New Roman" w:hAnsi="Trebuchet MS"/>
          <w:sz w:val="20"/>
          <w:szCs w:val="20"/>
        </w:rPr>
        <w:t xml:space="preserve">– </w:t>
      </w:r>
      <w:r w:rsidR="000D18FC" w:rsidRPr="001E0250">
        <w:rPr>
          <w:rFonts w:ascii="Trebuchet MS" w:eastAsia="Times New Roman" w:hAnsi="Trebuchet MS"/>
          <w:b/>
          <w:bCs/>
          <w:sz w:val="20"/>
          <w:szCs w:val="20"/>
        </w:rPr>
        <w:t xml:space="preserve">mówi Rektor Politechniki Morskiej w Szczecinie, </w:t>
      </w:r>
      <w:r w:rsidR="000D18FC" w:rsidRPr="001E0250">
        <w:rPr>
          <w:rFonts w:ascii="Trebuchet MS" w:hAnsi="Trebuchet MS" w:cs="Arial"/>
          <w:b/>
          <w:bCs/>
          <w:sz w:val="20"/>
          <w:szCs w:val="20"/>
          <w:shd w:val="clear" w:color="auto" w:fill="FFFFFF"/>
        </w:rPr>
        <w:t>dr hab. inż. kpt. ż.w. Wojciech </w:t>
      </w:r>
      <w:r w:rsidR="000D18FC" w:rsidRPr="001E0250">
        <w:rPr>
          <w:rStyle w:val="Uwydatnienie"/>
          <w:rFonts w:ascii="Trebuchet MS" w:hAnsi="Trebuchet MS" w:cs="Arial"/>
          <w:b/>
          <w:bCs/>
          <w:i w:val="0"/>
          <w:iCs w:val="0"/>
          <w:sz w:val="20"/>
          <w:szCs w:val="20"/>
          <w:shd w:val="clear" w:color="auto" w:fill="FFFFFF"/>
        </w:rPr>
        <w:t>Ślączka</w:t>
      </w:r>
      <w:r w:rsidR="000D18FC" w:rsidRPr="001E0250">
        <w:rPr>
          <w:rFonts w:ascii="Trebuchet MS" w:hAnsi="Trebuchet MS" w:cs="Arial"/>
          <w:b/>
          <w:bCs/>
          <w:sz w:val="20"/>
          <w:szCs w:val="20"/>
          <w:shd w:val="clear" w:color="auto" w:fill="FFFFFF"/>
        </w:rPr>
        <w:t>, prof. PM.</w:t>
      </w:r>
    </w:p>
    <w:p w14:paraId="18428943" w14:textId="224F1363" w:rsidR="00D0099D" w:rsidRPr="00842287" w:rsidRDefault="00D0099D" w:rsidP="00D0099D">
      <w:pPr>
        <w:jc w:val="both"/>
        <w:rPr>
          <w:rFonts w:ascii="Trebuchet MS" w:hAnsi="Trebuchet MS" w:cs="Times New Roman"/>
          <w:sz w:val="20"/>
          <w:szCs w:val="20"/>
        </w:rPr>
      </w:pPr>
      <w:r w:rsidRPr="00842287">
        <w:rPr>
          <w:rFonts w:ascii="Trebuchet MS" w:hAnsi="Trebuchet MS" w:cs="Times New Roman"/>
          <w:sz w:val="20"/>
          <w:szCs w:val="20"/>
        </w:rPr>
        <w:t>Doświadczenie kadry naukowej Politechniki Morskiej w Szczecinie oraz zaplecze technologiczne w postaci Centrum Eksploatacji Obiektów Pływających stanowi</w:t>
      </w:r>
      <w:r>
        <w:rPr>
          <w:rFonts w:ascii="Trebuchet MS" w:hAnsi="Trebuchet MS" w:cs="Times New Roman"/>
          <w:sz w:val="20"/>
          <w:szCs w:val="20"/>
        </w:rPr>
        <w:t>ą</w:t>
      </w:r>
      <w:r w:rsidRPr="00842287">
        <w:rPr>
          <w:rFonts w:ascii="Trebuchet MS" w:hAnsi="Trebuchet MS" w:cs="Times New Roman"/>
          <w:sz w:val="20"/>
          <w:szCs w:val="20"/>
        </w:rPr>
        <w:t xml:space="preserve"> cenną bazę do podejmowania inicjatyw związanych m.in. z rozbudową w polickim porcie terminalu, torów podejściowych</w:t>
      </w:r>
      <w:r w:rsidR="001E0250">
        <w:rPr>
          <w:rFonts w:ascii="Trebuchet MS" w:hAnsi="Trebuchet MS" w:cs="Times New Roman"/>
          <w:sz w:val="20"/>
          <w:szCs w:val="20"/>
        </w:rPr>
        <w:t>,</w:t>
      </w:r>
      <w:r w:rsidRPr="00842287">
        <w:rPr>
          <w:rFonts w:ascii="Trebuchet MS" w:hAnsi="Trebuchet MS" w:cs="Times New Roman"/>
          <w:sz w:val="20"/>
          <w:szCs w:val="20"/>
        </w:rPr>
        <w:t xml:space="preserve"> czy centrów logistycznych.</w:t>
      </w:r>
    </w:p>
    <w:p w14:paraId="3D62F44A" w14:textId="50ECE7F4" w:rsidR="00D0099D" w:rsidRPr="003A000C" w:rsidRDefault="003A000C" w:rsidP="003A000C">
      <w:pPr>
        <w:jc w:val="both"/>
        <w:rPr>
          <w:rFonts w:ascii="Trebuchet MS" w:hAnsi="Trebuchet MS" w:cs="Times New Roman"/>
          <w:sz w:val="20"/>
          <w:szCs w:val="20"/>
        </w:rPr>
      </w:pPr>
      <w:r w:rsidRPr="003A000C">
        <w:rPr>
          <w:rFonts w:ascii="Trebuchet MS" w:hAnsi="Trebuchet MS" w:cs="Times New Roman"/>
          <w:i/>
          <w:iCs/>
          <w:sz w:val="20"/>
          <w:szCs w:val="20"/>
        </w:rPr>
        <w:t>Współpraca z uczelniami jest kluczowa dla rozwoju nowoczesnej logistyki gospodarki morskiej. Naszym celem jest stworzenie silnych fundamentów dla innowacji oraz efektywności procesów logistycznych.  Jako zarząd portu, z pełnym przeświadczeniem dążymy do rozwijania tej współpracy, mając na uwadze, że tylko dzięki synergii nauki i praktyki możemy osiągnąć ambitne cele, które podniosą konkurencyjność naszego portu</w:t>
      </w:r>
      <w:r w:rsidRPr="003A000C">
        <w:rPr>
          <w:rFonts w:ascii="Trebuchet MS" w:hAnsi="Trebuchet MS" w:cs="Times New Roman"/>
          <w:sz w:val="20"/>
          <w:szCs w:val="20"/>
        </w:rPr>
        <w:t xml:space="preserve"> – </w:t>
      </w:r>
      <w:r w:rsidRPr="001E0250">
        <w:rPr>
          <w:rFonts w:ascii="Trebuchet MS" w:hAnsi="Trebuchet MS" w:cs="Times New Roman"/>
          <w:b/>
          <w:bCs/>
          <w:sz w:val="20"/>
          <w:szCs w:val="20"/>
        </w:rPr>
        <w:t>zaznacza Prezes Zarządu Morskiego Portu Police Dariusz Budzik</w:t>
      </w:r>
      <w:r w:rsidRPr="003A000C">
        <w:rPr>
          <w:rFonts w:ascii="Trebuchet MS" w:hAnsi="Trebuchet MS" w:cs="Times New Roman"/>
          <w:sz w:val="20"/>
          <w:szCs w:val="20"/>
        </w:rPr>
        <w:t>.</w:t>
      </w:r>
    </w:p>
    <w:p w14:paraId="05F6AF4B" w14:textId="4102EA01" w:rsidR="00897F75" w:rsidRDefault="00B47391" w:rsidP="000A0EDF">
      <w:pPr>
        <w:spacing w:after="0" w:line="240" w:lineRule="auto"/>
        <w:jc w:val="both"/>
        <w:rPr>
          <w:rFonts w:ascii="Trebuchet MS" w:hAnsi="Trebuchet MS" w:cs="Times New Roman"/>
          <w:sz w:val="20"/>
          <w:szCs w:val="20"/>
        </w:rPr>
      </w:pPr>
      <w:r>
        <w:rPr>
          <w:rFonts w:ascii="Trebuchet MS" w:hAnsi="Trebuchet MS" w:cs="Times New Roman"/>
          <w:sz w:val="20"/>
          <w:szCs w:val="20"/>
        </w:rPr>
        <w:t xml:space="preserve">Podpisane </w:t>
      </w:r>
      <w:r w:rsidR="000968E6" w:rsidRPr="00842287">
        <w:rPr>
          <w:rFonts w:ascii="Trebuchet MS" w:hAnsi="Trebuchet MS" w:cs="Times New Roman"/>
          <w:sz w:val="20"/>
          <w:szCs w:val="20"/>
        </w:rPr>
        <w:t>porozumienie to kolejny krok Grupy Azoty</w:t>
      </w:r>
      <w:r w:rsidR="00D0099D">
        <w:rPr>
          <w:rFonts w:ascii="Trebuchet MS" w:hAnsi="Trebuchet MS" w:cs="Times New Roman"/>
          <w:sz w:val="20"/>
          <w:szCs w:val="20"/>
        </w:rPr>
        <w:t xml:space="preserve"> Police</w:t>
      </w:r>
      <w:r w:rsidR="000968E6" w:rsidRPr="00842287">
        <w:rPr>
          <w:rFonts w:ascii="Trebuchet MS" w:hAnsi="Trebuchet MS" w:cs="Times New Roman"/>
          <w:sz w:val="20"/>
          <w:szCs w:val="20"/>
        </w:rPr>
        <w:t xml:space="preserve"> w kierunku rozwoju </w:t>
      </w:r>
      <w:r w:rsidR="00D0099D">
        <w:rPr>
          <w:rFonts w:ascii="Trebuchet MS" w:hAnsi="Trebuchet MS" w:cs="Times New Roman"/>
          <w:sz w:val="20"/>
          <w:szCs w:val="20"/>
        </w:rPr>
        <w:t xml:space="preserve">swoich </w:t>
      </w:r>
      <w:r w:rsidR="000968E6" w:rsidRPr="00842287">
        <w:rPr>
          <w:rFonts w:ascii="Trebuchet MS" w:hAnsi="Trebuchet MS" w:cs="Times New Roman"/>
          <w:sz w:val="20"/>
          <w:szCs w:val="20"/>
        </w:rPr>
        <w:t>terenów portowych</w:t>
      </w:r>
      <w:r w:rsidR="00D0099D">
        <w:rPr>
          <w:rFonts w:ascii="Trebuchet MS" w:hAnsi="Trebuchet MS" w:cs="Times New Roman"/>
          <w:sz w:val="20"/>
          <w:szCs w:val="20"/>
        </w:rPr>
        <w:t xml:space="preserve">, stanowiących ogromny potencjał biznesowy dla całej grupy kapitałowej. </w:t>
      </w:r>
      <w:r w:rsidR="000A0EDF">
        <w:rPr>
          <w:rFonts w:ascii="Trebuchet MS" w:hAnsi="Trebuchet MS" w:cs="Times New Roman"/>
          <w:sz w:val="20"/>
          <w:szCs w:val="20"/>
        </w:rPr>
        <w:t xml:space="preserve">Liczne działania skoncentrowane wokół portu, w tym realizowana obecnie rozbudowa infrastruktury kolejowej, która </w:t>
      </w:r>
      <w:r w:rsidR="000A0EDF" w:rsidRPr="000A0EDF">
        <w:rPr>
          <w:rFonts w:ascii="Trebuchet MS" w:hAnsi="Trebuchet MS" w:cs="Times New Roman"/>
          <w:sz w:val="20"/>
          <w:szCs w:val="20"/>
        </w:rPr>
        <w:t>zwiększ</w:t>
      </w:r>
      <w:r w:rsidR="000A0EDF">
        <w:rPr>
          <w:rFonts w:ascii="Trebuchet MS" w:hAnsi="Trebuchet MS" w:cs="Times New Roman"/>
          <w:sz w:val="20"/>
          <w:szCs w:val="20"/>
        </w:rPr>
        <w:t>y</w:t>
      </w:r>
      <w:r w:rsidR="000A0EDF" w:rsidRPr="000A0EDF">
        <w:rPr>
          <w:rFonts w:ascii="Trebuchet MS" w:hAnsi="Trebuchet MS" w:cs="Times New Roman"/>
          <w:sz w:val="20"/>
          <w:szCs w:val="20"/>
        </w:rPr>
        <w:t xml:space="preserve"> dostępnoś</w:t>
      </w:r>
      <w:r w:rsidR="00FB53C2">
        <w:rPr>
          <w:rFonts w:ascii="Trebuchet MS" w:hAnsi="Trebuchet MS" w:cs="Times New Roman"/>
          <w:sz w:val="20"/>
          <w:szCs w:val="20"/>
        </w:rPr>
        <w:t>ć</w:t>
      </w:r>
      <w:r w:rsidR="000A0EDF" w:rsidRPr="000A0EDF">
        <w:rPr>
          <w:rFonts w:ascii="Trebuchet MS" w:hAnsi="Trebuchet MS" w:cs="Times New Roman"/>
          <w:sz w:val="20"/>
          <w:szCs w:val="20"/>
        </w:rPr>
        <w:t xml:space="preserve"> portu zarówno od strony lądowej, jak i morskiej,</w:t>
      </w:r>
      <w:r w:rsidR="000A0EDF">
        <w:rPr>
          <w:rFonts w:ascii="Trebuchet MS" w:hAnsi="Trebuchet MS" w:cs="Times New Roman"/>
          <w:sz w:val="20"/>
          <w:szCs w:val="20"/>
        </w:rPr>
        <w:t xml:space="preserve"> przełoż</w:t>
      </w:r>
      <w:r w:rsidR="00897F75">
        <w:rPr>
          <w:rFonts w:ascii="Trebuchet MS" w:hAnsi="Trebuchet MS" w:cs="Times New Roman"/>
          <w:sz w:val="20"/>
          <w:szCs w:val="20"/>
        </w:rPr>
        <w:t>ą</w:t>
      </w:r>
      <w:r w:rsidR="000A0EDF">
        <w:rPr>
          <w:rFonts w:ascii="Trebuchet MS" w:hAnsi="Trebuchet MS" w:cs="Times New Roman"/>
          <w:sz w:val="20"/>
          <w:szCs w:val="20"/>
        </w:rPr>
        <w:t xml:space="preserve"> się na jeszcze większą atrakcyjność tych terenów dla nowych inwestorów. </w:t>
      </w:r>
      <w:r w:rsidR="006C2796">
        <w:rPr>
          <w:rFonts w:ascii="Trebuchet MS" w:hAnsi="Trebuchet MS" w:cs="Times New Roman"/>
          <w:sz w:val="20"/>
          <w:szCs w:val="20"/>
        </w:rPr>
        <w:t xml:space="preserve"> </w:t>
      </w:r>
    </w:p>
    <w:p w14:paraId="61C7A257" w14:textId="77777777" w:rsidR="00897F75" w:rsidRDefault="00897F75" w:rsidP="000A0EDF">
      <w:pPr>
        <w:spacing w:after="0" w:line="240" w:lineRule="auto"/>
        <w:jc w:val="both"/>
        <w:rPr>
          <w:rFonts w:ascii="Trebuchet MS" w:hAnsi="Trebuchet MS" w:cs="Times New Roman"/>
          <w:sz w:val="20"/>
          <w:szCs w:val="20"/>
        </w:rPr>
      </w:pPr>
    </w:p>
    <w:p w14:paraId="7E83ACAD" w14:textId="77777777" w:rsidR="000C6772" w:rsidRPr="000C6772" w:rsidRDefault="006C2796" w:rsidP="000C6772">
      <w:pPr>
        <w:spacing w:after="0" w:line="240" w:lineRule="auto"/>
        <w:jc w:val="both"/>
        <w:rPr>
          <w:rFonts w:ascii="Trebuchet MS" w:hAnsi="Trebuchet MS" w:cs="Times New Roman"/>
          <w:sz w:val="20"/>
          <w:szCs w:val="20"/>
        </w:rPr>
      </w:pPr>
      <w:r>
        <w:rPr>
          <w:rFonts w:ascii="Trebuchet MS" w:hAnsi="Trebuchet MS" w:cs="Times New Roman"/>
          <w:sz w:val="20"/>
          <w:szCs w:val="20"/>
        </w:rPr>
        <w:lastRenderedPageBreak/>
        <w:t>Obszary logistyczne odgrywają obecnie w Grupie Azoty coraz w</w:t>
      </w:r>
      <w:r w:rsidR="00897F75">
        <w:rPr>
          <w:rFonts w:ascii="Trebuchet MS" w:hAnsi="Trebuchet MS" w:cs="Times New Roman"/>
          <w:sz w:val="20"/>
          <w:szCs w:val="20"/>
        </w:rPr>
        <w:t>iększą</w:t>
      </w:r>
      <w:r>
        <w:rPr>
          <w:rFonts w:ascii="Trebuchet MS" w:hAnsi="Trebuchet MS" w:cs="Times New Roman"/>
          <w:sz w:val="20"/>
          <w:szCs w:val="20"/>
        </w:rPr>
        <w:t xml:space="preserve"> rolę</w:t>
      </w:r>
      <w:r w:rsidR="00897F75">
        <w:rPr>
          <w:rFonts w:ascii="Trebuchet MS" w:hAnsi="Trebuchet MS" w:cs="Times New Roman"/>
          <w:sz w:val="20"/>
          <w:szCs w:val="20"/>
        </w:rPr>
        <w:t xml:space="preserve">. Dostępna infrastruktura, wykorzystywana do niedawna głównie na potrzeby własne grupy kapitałowej, obecnie staje się cennym aktywem biznesowym, przyciągającym podmioty zewnętrzne. </w:t>
      </w:r>
      <w:r w:rsidR="000C6772" w:rsidRPr="000C6772">
        <w:rPr>
          <w:rFonts w:ascii="Trebuchet MS" w:hAnsi="Trebuchet MS" w:cs="Times New Roman"/>
          <w:sz w:val="20"/>
          <w:szCs w:val="20"/>
        </w:rPr>
        <w:t>Warto przypomnieć, że w ostatnich dniach Zarząd Grupy Azoty S.A. podjął uchwałę, zgodnie z którą kierunkowo przyjęta została koncepcja integracji obszarów logistyki. W kolejnych krokach, dedykowany zespół będzie pracować nad docelowym modelem integracji. W pracach uwzględnione zostaną możliwości w zakresie centralizacji obszaru logistyki.</w:t>
      </w:r>
    </w:p>
    <w:p w14:paraId="6438EEAB" w14:textId="77777777" w:rsidR="009074C9" w:rsidRPr="00842287" w:rsidRDefault="009074C9" w:rsidP="0006243F">
      <w:pPr>
        <w:spacing w:after="0" w:line="240" w:lineRule="auto"/>
        <w:jc w:val="both"/>
        <w:rPr>
          <w:rFonts w:ascii="Trebuchet MS" w:eastAsia="Calibri" w:hAnsi="Trebuchet MS" w:cs="Times New Roman"/>
          <w:color w:val="000000" w:themeColor="text1"/>
          <w:sz w:val="20"/>
          <w:szCs w:val="20"/>
        </w:rPr>
      </w:pPr>
    </w:p>
    <w:p w14:paraId="7DE343DF" w14:textId="77777777" w:rsidR="00F41454" w:rsidRPr="00842287" w:rsidRDefault="00F41454" w:rsidP="0006243F">
      <w:pPr>
        <w:spacing w:after="0" w:line="240" w:lineRule="auto"/>
        <w:jc w:val="both"/>
        <w:rPr>
          <w:rFonts w:ascii="Trebuchet MS" w:eastAsia="Calibri" w:hAnsi="Trebuchet MS" w:cs="Times New Roman"/>
          <w:color w:val="000000" w:themeColor="text1"/>
          <w:sz w:val="20"/>
          <w:szCs w:val="20"/>
        </w:rPr>
      </w:pPr>
    </w:p>
    <w:p w14:paraId="0F30D87E" w14:textId="77777777" w:rsidR="00E37628" w:rsidRPr="00842287" w:rsidRDefault="00E37628" w:rsidP="00E37628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842287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6D0B6698" w14:textId="663DF570" w:rsidR="00E25A0D" w:rsidRPr="00842287" w:rsidRDefault="00E37628" w:rsidP="009F7292">
      <w:pPr>
        <w:jc w:val="both"/>
        <w:rPr>
          <w:rFonts w:ascii="Trebuchet MS" w:hAnsi="Trebuchet MS"/>
          <w:sz w:val="20"/>
          <w:szCs w:val="20"/>
        </w:rPr>
      </w:pPr>
      <w:r w:rsidRPr="00842287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842287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pozycję na rynkach takich produktów jak melamina, poliamid, alkohole OXO, plastyfikatory czy biel tytanowa. </w:t>
      </w:r>
    </w:p>
    <w:sectPr w:rsidR="00E25A0D" w:rsidRPr="00842287" w:rsidSect="00752342">
      <w:headerReference w:type="default" r:id="rId11"/>
      <w:pgSz w:w="11906" w:h="16838"/>
      <w:pgMar w:top="1417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607A8A" w14:textId="77777777" w:rsidR="00755C3A" w:rsidRDefault="00755C3A" w:rsidP="002707B2">
      <w:pPr>
        <w:spacing w:after="0" w:line="240" w:lineRule="auto"/>
      </w:pPr>
      <w:r>
        <w:separator/>
      </w:r>
    </w:p>
  </w:endnote>
  <w:endnote w:type="continuationSeparator" w:id="0">
    <w:p w14:paraId="51588A53" w14:textId="77777777" w:rsidR="00755C3A" w:rsidRDefault="00755C3A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48422F" w14:textId="77777777" w:rsidR="00755C3A" w:rsidRDefault="00755C3A" w:rsidP="002707B2">
      <w:pPr>
        <w:spacing w:after="0" w:line="240" w:lineRule="auto"/>
      </w:pPr>
      <w:r>
        <w:separator/>
      </w:r>
    </w:p>
  </w:footnote>
  <w:footnote w:type="continuationSeparator" w:id="0">
    <w:p w14:paraId="2B4668AA" w14:textId="77777777" w:rsidR="00755C3A" w:rsidRDefault="00755C3A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4730CF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D58F904" wp14:editId="7955DEFF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994906790" name="Obraz 994906790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2836D7" w14:textId="77777777" w:rsidR="00C941F3" w:rsidRDefault="00C941F3" w:rsidP="00C941F3">
    <w:pPr>
      <w:pStyle w:val="Nagwek"/>
      <w:jc w:val="right"/>
    </w:pPr>
  </w:p>
  <w:p w14:paraId="41CC8E14" w14:textId="77777777" w:rsidR="00D9632A" w:rsidRDefault="00D9632A" w:rsidP="00C941F3">
    <w:pPr>
      <w:pStyle w:val="Nagwek"/>
      <w:jc w:val="right"/>
    </w:pPr>
  </w:p>
  <w:p w14:paraId="5F73630A" w14:textId="77777777" w:rsidR="00D9632A" w:rsidRDefault="00D9632A" w:rsidP="00C941F3">
    <w:pPr>
      <w:pStyle w:val="Nagwek"/>
      <w:jc w:val="right"/>
    </w:pPr>
  </w:p>
  <w:p w14:paraId="68AB654D" w14:textId="77777777" w:rsidR="00D9632A" w:rsidRDefault="00D9632A" w:rsidP="00C941F3">
    <w:pPr>
      <w:pStyle w:val="Nagwek"/>
      <w:jc w:val="right"/>
    </w:pPr>
  </w:p>
  <w:p w14:paraId="125A1FAE" w14:textId="77777777" w:rsidR="00D9632A" w:rsidRDefault="00D9632A" w:rsidP="00C941F3">
    <w:pPr>
      <w:pStyle w:val="Nagwek"/>
      <w:jc w:val="right"/>
    </w:pPr>
  </w:p>
  <w:p w14:paraId="267E0E7C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04B90"/>
    <w:multiLevelType w:val="hybridMultilevel"/>
    <w:tmpl w:val="00ECC926"/>
    <w:lvl w:ilvl="0" w:tplc="36220B0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16F0D"/>
    <w:multiLevelType w:val="hybridMultilevel"/>
    <w:tmpl w:val="DE5C153C"/>
    <w:lvl w:ilvl="0" w:tplc="BFB2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FD139E"/>
    <w:multiLevelType w:val="hybridMultilevel"/>
    <w:tmpl w:val="D9D8B4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232338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33130396">
    <w:abstractNumId w:val="1"/>
  </w:num>
  <w:num w:numId="3" w16cid:durableId="842235506">
    <w:abstractNumId w:val="4"/>
  </w:num>
  <w:num w:numId="4" w16cid:durableId="1670209420">
    <w:abstractNumId w:val="0"/>
  </w:num>
  <w:num w:numId="5" w16cid:durableId="1684162916">
    <w:abstractNumId w:val="5"/>
  </w:num>
  <w:num w:numId="6" w16cid:durableId="2909383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4F4"/>
    <w:rsid w:val="0000057A"/>
    <w:rsid w:val="00006F92"/>
    <w:rsid w:val="000073CA"/>
    <w:rsid w:val="00014376"/>
    <w:rsid w:val="00016B8B"/>
    <w:rsid w:val="00017F6C"/>
    <w:rsid w:val="0002061B"/>
    <w:rsid w:val="00023845"/>
    <w:rsid w:val="00026916"/>
    <w:rsid w:val="00031495"/>
    <w:rsid w:val="00031891"/>
    <w:rsid w:val="000318DE"/>
    <w:rsid w:val="00032AC6"/>
    <w:rsid w:val="00033185"/>
    <w:rsid w:val="000353C5"/>
    <w:rsid w:val="0004111E"/>
    <w:rsid w:val="0004456A"/>
    <w:rsid w:val="00044715"/>
    <w:rsid w:val="00052735"/>
    <w:rsid w:val="0005273B"/>
    <w:rsid w:val="00054AAA"/>
    <w:rsid w:val="0005533C"/>
    <w:rsid w:val="000558B2"/>
    <w:rsid w:val="0006243F"/>
    <w:rsid w:val="000654A3"/>
    <w:rsid w:val="00065594"/>
    <w:rsid w:val="00071BA0"/>
    <w:rsid w:val="00072E0E"/>
    <w:rsid w:val="0007623A"/>
    <w:rsid w:val="000772C8"/>
    <w:rsid w:val="00077EE7"/>
    <w:rsid w:val="00084476"/>
    <w:rsid w:val="00084529"/>
    <w:rsid w:val="00087968"/>
    <w:rsid w:val="00091226"/>
    <w:rsid w:val="00092144"/>
    <w:rsid w:val="00095E87"/>
    <w:rsid w:val="00096687"/>
    <w:rsid w:val="000968E6"/>
    <w:rsid w:val="00096926"/>
    <w:rsid w:val="00097279"/>
    <w:rsid w:val="00097945"/>
    <w:rsid w:val="000A0EDF"/>
    <w:rsid w:val="000A25A8"/>
    <w:rsid w:val="000A452B"/>
    <w:rsid w:val="000A5EA8"/>
    <w:rsid w:val="000A6625"/>
    <w:rsid w:val="000A7793"/>
    <w:rsid w:val="000B0D55"/>
    <w:rsid w:val="000B3DFA"/>
    <w:rsid w:val="000B49D2"/>
    <w:rsid w:val="000B5BC0"/>
    <w:rsid w:val="000C06CC"/>
    <w:rsid w:val="000C0FB4"/>
    <w:rsid w:val="000C2503"/>
    <w:rsid w:val="000C26A8"/>
    <w:rsid w:val="000C4906"/>
    <w:rsid w:val="000C5326"/>
    <w:rsid w:val="000C5749"/>
    <w:rsid w:val="000C617E"/>
    <w:rsid w:val="000C6772"/>
    <w:rsid w:val="000C759B"/>
    <w:rsid w:val="000D18E0"/>
    <w:rsid w:val="000D18FC"/>
    <w:rsid w:val="000D2256"/>
    <w:rsid w:val="000D2D8D"/>
    <w:rsid w:val="000D4122"/>
    <w:rsid w:val="000D549A"/>
    <w:rsid w:val="000D55A4"/>
    <w:rsid w:val="000E1E6E"/>
    <w:rsid w:val="000E682F"/>
    <w:rsid w:val="000F01C4"/>
    <w:rsid w:val="000F11B7"/>
    <w:rsid w:val="000F2063"/>
    <w:rsid w:val="000F2BD5"/>
    <w:rsid w:val="000F2EB3"/>
    <w:rsid w:val="000F4389"/>
    <w:rsid w:val="000F58F5"/>
    <w:rsid w:val="000F5E27"/>
    <w:rsid w:val="000F5E52"/>
    <w:rsid w:val="001000D3"/>
    <w:rsid w:val="0010110E"/>
    <w:rsid w:val="00106A25"/>
    <w:rsid w:val="00111220"/>
    <w:rsid w:val="00113C5A"/>
    <w:rsid w:val="00122EA0"/>
    <w:rsid w:val="00123AE1"/>
    <w:rsid w:val="001248AE"/>
    <w:rsid w:val="00130D84"/>
    <w:rsid w:val="0013270C"/>
    <w:rsid w:val="00132E6A"/>
    <w:rsid w:val="00134E84"/>
    <w:rsid w:val="001365B8"/>
    <w:rsid w:val="001422D3"/>
    <w:rsid w:val="001430B4"/>
    <w:rsid w:val="00146600"/>
    <w:rsid w:val="00146DC9"/>
    <w:rsid w:val="0015597E"/>
    <w:rsid w:val="001572AA"/>
    <w:rsid w:val="0016588C"/>
    <w:rsid w:val="00172EB5"/>
    <w:rsid w:val="001738F5"/>
    <w:rsid w:val="00174587"/>
    <w:rsid w:val="00176EEB"/>
    <w:rsid w:val="001845CA"/>
    <w:rsid w:val="001931CA"/>
    <w:rsid w:val="00197165"/>
    <w:rsid w:val="001971AC"/>
    <w:rsid w:val="001A1545"/>
    <w:rsid w:val="001A26FB"/>
    <w:rsid w:val="001A4FDA"/>
    <w:rsid w:val="001A53C4"/>
    <w:rsid w:val="001A5B45"/>
    <w:rsid w:val="001A60CC"/>
    <w:rsid w:val="001B5D21"/>
    <w:rsid w:val="001C36CA"/>
    <w:rsid w:val="001D0C37"/>
    <w:rsid w:val="001D6055"/>
    <w:rsid w:val="001D6BBD"/>
    <w:rsid w:val="001E0250"/>
    <w:rsid w:val="001E08B4"/>
    <w:rsid w:val="001E18EA"/>
    <w:rsid w:val="001E4067"/>
    <w:rsid w:val="001E4B76"/>
    <w:rsid w:val="001E7FBD"/>
    <w:rsid w:val="001F20DD"/>
    <w:rsid w:val="001F22D0"/>
    <w:rsid w:val="001F38E4"/>
    <w:rsid w:val="001F4C6A"/>
    <w:rsid w:val="001F5D25"/>
    <w:rsid w:val="00203A01"/>
    <w:rsid w:val="002043B5"/>
    <w:rsid w:val="00205025"/>
    <w:rsid w:val="0021400D"/>
    <w:rsid w:val="00215FC0"/>
    <w:rsid w:val="0022555F"/>
    <w:rsid w:val="002269DA"/>
    <w:rsid w:val="00231ACE"/>
    <w:rsid w:val="00232937"/>
    <w:rsid w:val="00236CE3"/>
    <w:rsid w:val="00242CEA"/>
    <w:rsid w:val="00243570"/>
    <w:rsid w:val="0024392B"/>
    <w:rsid w:val="00246B8C"/>
    <w:rsid w:val="0025073D"/>
    <w:rsid w:val="00250B1F"/>
    <w:rsid w:val="00257EEB"/>
    <w:rsid w:val="00262E2B"/>
    <w:rsid w:val="002662BA"/>
    <w:rsid w:val="00267EFB"/>
    <w:rsid w:val="002707B2"/>
    <w:rsid w:val="00274858"/>
    <w:rsid w:val="002756C7"/>
    <w:rsid w:val="00292A9E"/>
    <w:rsid w:val="00296229"/>
    <w:rsid w:val="002A2011"/>
    <w:rsid w:val="002A2B95"/>
    <w:rsid w:val="002A2D13"/>
    <w:rsid w:val="002A5875"/>
    <w:rsid w:val="002A7303"/>
    <w:rsid w:val="002B0C47"/>
    <w:rsid w:val="002B225B"/>
    <w:rsid w:val="002B4126"/>
    <w:rsid w:val="002C3F37"/>
    <w:rsid w:val="002C683B"/>
    <w:rsid w:val="002C7628"/>
    <w:rsid w:val="002C7E8A"/>
    <w:rsid w:val="002D1228"/>
    <w:rsid w:val="002D78A5"/>
    <w:rsid w:val="002E57FC"/>
    <w:rsid w:val="002E68C2"/>
    <w:rsid w:val="002F078A"/>
    <w:rsid w:val="002F3587"/>
    <w:rsid w:val="002F3741"/>
    <w:rsid w:val="002F644E"/>
    <w:rsid w:val="003047B6"/>
    <w:rsid w:val="00304D38"/>
    <w:rsid w:val="00313A23"/>
    <w:rsid w:val="00315672"/>
    <w:rsid w:val="00316481"/>
    <w:rsid w:val="0031667A"/>
    <w:rsid w:val="00321D59"/>
    <w:rsid w:val="00323135"/>
    <w:rsid w:val="00325100"/>
    <w:rsid w:val="003313D5"/>
    <w:rsid w:val="0033491C"/>
    <w:rsid w:val="00334A9A"/>
    <w:rsid w:val="0033512F"/>
    <w:rsid w:val="00337E16"/>
    <w:rsid w:val="0034563A"/>
    <w:rsid w:val="00345D71"/>
    <w:rsid w:val="00347670"/>
    <w:rsid w:val="00351352"/>
    <w:rsid w:val="00356A97"/>
    <w:rsid w:val="00357373"/>
    <w:rsid w:val="00357899"/>
    <w:rsid w:val="00360481"/>
    <w:rsid w:val="00361B0F"/>
    <w:rsid w:val="0036273A"/>
    <w:rsid w:val="00365C79"/>
    <w:rsid w:val="003672F2"/>
    <w:rsid w:val="00371CDA"/>
    <w:rsid w:val="003720FA"/>
    <w:rsid w:val="00372467"/>
    <w:rsid w:val="0037262E"/>
    <w:rsid w:val="00374496"/>
    <w:rsid w:val="0037627C"/>
    <w:rsid w:val="003848FE"/>
    <w:rsid w:val="00384D65"/>
    <w:rsid w:val="00386764"/>
    <w:rsid w:val="00387377"/>
    <w:rsid w:val="0039333A"/>
    <w:rsid w:val="00395B59"/>
    <w:rsid w:val="003A000C"/>
    <w:rsid w:val="003A0FA4"/>
    <w:rsid w:val="003A13F3"/>
    <w:rsid w:val="003A31BF"/>
    <w:rsid w:val="003A5127"/>
    <w:rsid w:val="003A67D3"/>
    <w:rsid w:val="003B0B48"/>
    <w:rsid w:val="003B173A"/>
    <w:rsid w:val="003B24F6"/>
    <w:rsid w:val="003B619C"/>
    <w:rsid w:val="003B782B"/>
    <w:rsid w:val="003C35B4"/>
    <w:rsid w:val="003C3803"/>
    <w:rsid w:val="003D502A"/>
    <w:rsid w:val="003E22E7"/>
    <w:rsid w:val="003E5917"/>
    <w:rsid w:val="003F0C5D"/>
    <w:rsid w:val="003F3928"/>
    <w:rsid w:val="003F7B61"/>
    <w:rsid w:val="00404180"/>
    <w:rsid w:val="004050BC"/>
    <w:rsid w:val="00406263"/>
    <w:rsid w:val="0041629F"/>
    <w:rsid w:val="004218FE"/>
    <w:rsid w:val="00421B08"/>
    <w:rsid w:val="00422C04"/>
    <w:rsid w:val="00427D41"/>
    <w:rsid w:val="00440781"/>
    <w:rsid w:val="004417E9"/>
    <w:rsid w:val="0044294F"/>
    <w:rsid w:val="004432FA"/>
    <w:rsid w:val="00445056"/>
    <w:rsid w:val="00447D78"/>
    <w:rsid w:val="004512CE"/>
    <w:rsid w:val="00455DEE"/>
    <w:rsid w:val="00455DF6"/>
    <w:rsid w:val="00456B84"/>
    <w:rsid w:val="00457591"/>
    <w:rsid w:val="00463619"/>
    <w:rsid w:val="00470C61"/>
    <w:rsid w:val="00470C9A"/>
    <w:rsid w:val="004777E1"/>
    <w:rsid w:val="00483651"/>
    <w:rsid w:val="004857CA"/>
    <w:rsid w:val="00487870"/>
    <w:rsid w:val="00490262"/>
    <w:rsid w:val="00490581"/>
    <w:rsid w:val="004A0330"/>
    <w:rsid w:val="004A3DFB"/>
    <w:rsid w:val="004B1EE8"/>
    <w:rsid w:val="004B2219"/>
    <w:rsid w:val="004B5C2B"/>
    <w:rsid w:val="004C53F8"/>
    <w:rsid w:val="004C752B"/>
    <w:rsid w:val="004C7D0B"/>
    <w:rsid w:val="004D5A29"/>
    <w:rsid w:val="004D5FBC"/>
    <w:rsid w:val="004D6B8B"/>
    <w:rsid w:val="004E294D"/>
    <w:rsid w:val="004E37B0"/>
    <w:rsid w:val="004F2A0C"/>
    <w:rsid w:val="004F312E"/>
    <w:rsid w:val="004F3526"/>
    <w:rsid w:val="004F4067"/>
    <w:rsid w:val="004F49DF"/>
    <w:rsid w:val="004F5541"/>
    <w:rsid w:val="004F5F4B"/>
    <w:rsid w:val="004F6F57"/>
    <w:rsid w:val="00500DAD"/>
    <w:rsid w:val="005012D9"/>
    <w:rsid w:val="00503A18"/>
    <w:rsid w:val="005103BE"/>
    <w:rsid w:val="005142CC"/>
    <w:rsid w:val="005149A4"/>
    <w:rsid w:val="0051695D"/>
    <w:rsid w:val="00521541"/>
    <w:rsid w:val="00523A13"/>
    <w:rsid w:val="00524A16"/>
    <w:rsid w:val="00524FF2"/>
    <w:rsid w:val="00532C54"/>
    <w:rsid w:val="005330D9"/>
    <w:rsid w:val="00540008"/>
    <w:rsid w:val="005419F6"/>
    <w:rsid w:val="005428D6"/>
    <w:rsid w:val="005458BA"/>
    <w:rsid w:val="00550210"/>
    <w:rsid w:val="00552857"/>
    <w:rsid w:val="005528B7"/>
    <w:rsid w:val="00553CE1"/>
    <w:rsid w:val="005579BA"/>
    <w:rsid w:val="005601A2"/>
    <w:rsid w:val="00571034"/>
    <w:rsid w:val="00572455"/>
    <w:rsid w:val="00572693"/>
    <w:rsid w:val="005730A9"/>
    <w:rsid w:val="0057706D"/>
    <w:rsid w:val="0057770E"/>
    <w:rsid w:val="005804C1"/>
    <w:rsid w:val="005817A7"/>
    <w:rsid w:val="00585257"/>
    <w:rsid w:val="00585939"/>
    <w:rsid w:val="00587181"/>
    <w:rsid w:val="0059004D"/>
    <w:rsid w:val="005910A4"/>
    <w:rsid w:val="0059187D"/>
    <w:rsid w:val="005923FA"/>
    <w:rsid w:val="00592874"/>
    <w:rsid w:val="0059434B"/>
    <w:rsid w:val="00594D1C"/>
    <w:rsid w:val="005A25B3"/>
    <w:rsid w:val="005A4B6A"/>
    <w:rsid w:val="005A60D3"/>
    <w:rsid w:val="005B07C0"/>
    <w:rsid w:val="005B367E"/>
    <w:rsid w:val="005B3869"/>
    <w:rsid w:val="005B39BF"/>
    <w:rsid w:val="005B64C3"/>
    <w:rsid w:val="005C175B"/>
    <w:rsid w:val="005C1914"/>
    <w:rsid w:val="005C3B49"/>
    <w:rsid w:val="005C427A"/>
    <w:rsid w:val="005C46D4"/>
    <w:rsid w:val="005C472B"/>
    <w:rsid w:val="005D1A61"/>
    <w:rsid w:val="005D48F7"/>
    <w:rsid w:val="005D6167"/>
    <w:rsid w:val="005F368D"/>
    <w:rsid w:val="005F5762"/>
    <w:rsid w:val="005F5A2C"/>
    <w:rsid w:val="005F6451"/>
    <w:rsid w:val="00602367"/>
    <w:rsid w:val="00603554"/>
    <w:rsid w:val="006078BB"/>
    <w:rsid w:val="00607AED"/>
    <w:rsid w:val="00611CA5"/>
    <w:rsid w:val="006131F7"/>
    <w:rsid w:val="006148C7"/>
    <w:rsid w:val="00616474"/>
    <w:rsid w:val="00616A84"/>
    <w:rsid w:val="00617655"/>
    <w:rsid w:val="0063555B"/>
    <w:rsid w:val="00635C46"/>
    <w:rsid w:val="00636C09"/>
    <w:rsid w:val="006405A9"/>
    <w:rsid w:val="00640F8D"/>
    <w:rsid w:val="0064106A"/>
    <w:rsid w:val="006461AF"/>
    <w:rsid w:val="006538D8"/>
    <w:rsid w:val="00653DE2"/>
    <w:rsid w:val="00653EC4"/>
    <w:rsid w:val="0065440B"/>
    <w:rsid w:val="0065484F"/>
    <w:rsid w:val="00656D67"/>
    <w:rsid w:val="006575AA"/>
    <w:rsid w:val="00657BC5"/>
    <w:rsid w:val="00662ABD"/>
    <w:rsid w:val="00662DE2"/>
    <w:rsid w:val="00663219"/>
    <w:rsid w:val="006667C0"/>
    <w:rsid w:val="00666D00"/>
    <w:rsid w:val="00674138"/>
    <w:rsid w:val="006744F8"/>
    <w:rsid w:val="006819C5"/>
    <w:rsid w:val="00683CB4"/>
    <w:rsid w:val="0068431A"/>
    <w:rsid w:val="00685E3E"/>
    <w:rsid w:val="00691BCF"/>
    <w:rsid w:val="0069209C"/>
    <w:rsid w:val="006957E6"/>
    <w:rsid w:val="00695BA5"/>
    <w:rsid w:val="006963BB"/>
    <w:rsid w:val="006979A9"/>
    <w:rsid w:val="006A7448"/>
    <w:rsid w:val="006B1003"/>
    <w:rsid w:val="006B144F"/>
    <w:rsid w:val="006B3E0C"/>
    <w:rsid w:val="006B5D21"/>
    <w:rsid w:val="006B61DC"/>
    <w:rsid w:val="006C07D6"/>
    <w:rsid w:val="006C2796"/>
    <w:rsid w:val="006C7DB0"/>
    <w:rsid w:val="006D2F77"/>
    <w:rsid w:val="006D3D92"/>
    <w:rsid w:val="006E0098"/>
    <w:rsid w:val="006E04D6"/>
    <w:rsid w:val="006E19EF"/>
    <w:rsid w:val="006E2B48"/>
    <w:rsid w:val="006F1755"/>
    <w:rsid w:val="006F306B"/>
    <w:rsid w:val="006F45D7"/>
    <w:rsid w:val="006F6E50"/>
    <w:rsid w:val="006F7CE8"/>
    <w:rsid w:val="00701311"/>
    <w:rsid w:val="007026A8"/>
    <w:rsid w:val="00703CD3"/>
    <w:rsid w:val="0070428A"/>
    <w:rsid w:val="007057A6"/>
    <w:rsid w:val="007059FD"/>
    <w:rsid w:val="0071051B"/>
    <w:rsid w:val="00712262"/>
    <w:rsid w:val="00717519"/>
    <w:rsid w:val="007353E5"/>
    <w:rsid w:val="00737612"/>
    <w:rsid w:val="007400E9"/>
    <w:rsid w:val="00740AF5"/>
    <w:rsid w:val="00741328"/>
    <w:rsid w:val="00741396"/>
    <w:rsid w:val="0074151F"/>
    <w:rsid w:val="0074332D"/>
    <w:rsid w:val="00743E13"/>
    <w:rsid w:val="00745E18"/>
    <w:rsid w:val="00752342"/>
    <w:rsid w:val="007557C5"/>
    <w:rsid w:val="00755C2E"/>
    <w:rsid w:val="00755C3A"/>
    <w:rsid w:val="0075752B"/>
    <w:rsid w:val="0076336B"/>
    <w:rsid w:val="00773943"/>
    <w:rsid w:val="00776B72"/>
    <w:rsid w:val="0077703E"/>
    <w:rsid w:val="00780AA0"/>
    <w:rsid w:val="00783C21"/>
    <w:rsid w:val="00795584"/>
    <w:rsid w:val="00797FF6"/>
    <w:rsid w:val="007A2785"/>
    <w:rsid w:val="007A5612"/>
    <w:rsid w:val="007A584F"/>
    <w:rsid w:val="007B3548"/>
    <w:rsid w:val="007B4933"/>
    <w:rsid w:val="007B5F6E"/>
    <w:rsid w:val="007C2643"/>
    <w:rsid w:val="007C4473"/>
    <w:rsid w:val="007D09CD"/>
    <w:rsid w:val="007E5942"/>
    <w:rsid w:val="007F082A"/>
    <w:rsid w:val="007F2F45"/>
    <w:rsid w:val="007F4905"/>
    <w:rsid w:val="007F7C66"/>
    <w:rsid w:val="00802A1E"/>
    <w:rsid w:val="008037DC"/>
    <w:rsid w:val="008061D8"/>
    <w:rsid w:val="008076DE"/>
    <w:rsid w:val="008107FB"/>
    <w:rsid w:val="00811F32"/>
    <w:rsid w:val="00812513"/>
    <w:rsid w:val="008126EC"/>
    <w:rsid w:val="00813B1B"/>
    <w:rsid w:val="00813C6E"/>
    <w:rsid w:val="00814601"/>
    <w:rsid w:val="008169F2"/>
    <w:rsid w:val="00821236"/>
    <w:rsid w:val="008224C7"/>
    <w:rsid w:val="00825745"/>
    <w:rsid w:val="00825C8E"/>
    <w:rsid w:val="0083115F"/>
    <w:rsid w:val="008327A7"/>
    <w:rsid w:val="00832EF5"/>
    <w:rsid w:val="00833142"/>
    <w:rsid w:val="00841EC5"/>
    <w:rsid w:val="00842119"/>
    <w:rsid w:val="00842287"/>
    <w:rsid w:val="0084624B"/>
    <w:rsid w:val="008466E6"/>
    <w:rsid w:val="00851EEF"/>
    <w:rsid w:val="00852B18"/>
    <w:rsid w:val="0085374D"/>
    <w:rsid w:val="00855250"/>
    <w:rsid w:val="00855B6A"/>
    <w:rsid w:val="008569E6"/>
    <w:rsid w:val="00856B12"/>
    <w:rsid w:val="00856CF0"/>
    <w:rsid w:val="008619AF"/>
    <w:rsid w:val="00861EDB"/>
    <w:rsid w:val="00862990"/>
    <w:rsid w:val="00864440"/>
    <w:rsid w:val="008717C3"/>
    <w:rsid w:val="00872B93"/>
    <w:rsid w:val="00876F02"/>
    <w:rsid w:val="00880E72"/>
    <w:rsid w:val="00883CD4"/>
    <w:rsid w:val="00890857"/>
    <w:rsid w:val="00892DBC"/>
    <w:rsid w:val="00897F75"/>
    <w:rsid w:val="008A1576"/>
    <w:rsid w:val="008A21C9"/>
    <w:rsid w:val="008A2F58"/>
    <w:rsid w:val="008A32F2"/>
    <w:rsid w:val="008A338A"/>
    <w:rsid w:val="008B1F89"/>
    <w:rsid w:val="008B2795"/>
    <w:rsid w:val="008B3349"/>
    <w:rsid w:val="008B72F7"/>
    <w:rsid w:val="008C0510"/>
    <w:rsid w:val="008C31F7"/>
    <w:rsid w:val="008C4C3F"/>
    <w:rsid w:val="008D330D"/>
    <w:rsid w:val="008D6188"/>
    <w:rsid w:val="008D7D63"/>
    <w:rsid w:val="008E182C"/>
    <w:rsid w:val="008E4A4F"/>
    <w:rsid w:val="008E709E"/>
    <w:rsid w:val="008F574A"/>
    <w:rsid w:val="00901363"/>
    <w:rsid w:val="0090415E"/>
    <w:rsid w:val="00905F12"/>
    <w:rsid w:val="00906AED"/>
    <w:rsid w:val="009074C9"/>
    <w:rsid w:val="00910B57"/>
    <w:rsid w:val="00912EB5"/>
    <w:rsid w:val="0091346A"/>
    <w:rsid w:val="00914ACE"/>
    <w:rsid w:val="00915775"/>
    <w:rsid w:val="00917C51"/>
    <w:rsid w:val="00920FC1"/>
    <w:rsid w:val="00921D5C"/>
    <w:rsid w:val="009259CE"/>
    <w:rsid w:val="00927F94"/>
    <w:rsid w:val="00927FCE"/>
    <w:rsid w:val="00927FF1"/>
    <w:rsid w:val="00933088"/>
    <w:rsid w:val="009340EA"/>
    <w:rsid w:val="00934964"/>
    <w:rsid w:val="00943FB4"/>
    <w:rsid w:val="009535BC"/>
    <w:rsid w:val="00953AC3"/>
    <w:rsid w:val="00953C82"/>
    <w:rsid w:val="00954E80"/>
    <w:rsid w:val="00962B24"/>
    <w:rsid w:val="00962EDF"/>
    <w:rsid w:val="00964975"/>
    <w:rsid w:val="009720E1"/>
    <w:rsid w:val="0097343A"/>
    <w:rsid w:val="009811E3"/>
    <w:rsid w:val="009815E2"/>
    <w:rsid w:val="00984CE6"/>
    <w:rsid w:val="0098501B"/>
    <w:rsid w:val="00987892"/>
    <w:rsid w:val="00994029"/>
    <w:rsid w:val="009A0A2D"/>
    <w:rsid w:val="009A678B"/>
    <w:rsid w:val="009B0370"/>
    <w:rsid w:val="009B33B0"/>
    <w:rsid w:val="009B4AA4"/>
    <w:rsid w:val="009B5305"/>
    <w:rsid w:val="009B57F5"/>
    <w:rsid w:val="009B711C"/>
    <w:rsid w:val="009C2C88"/>
    <w:rsid w:val="009C515C"/>
    <w:rsid w:val="009D16BB"/>
    <w:rsid w:val="009D325A"/>
    <w:rsid w:val="009D39FE"/>
    <w:rsid w:val="009E23CF"/>
    <w:rsid w:val="009E46AB"/>
    <w:rsid w:val="009E492D"/>
    <w:rsid w:val="009E5F21"/>
    <w:rsid w:val="009E741F"/>
    <w:rsid w:val="009F0134"/>
    <w:rsid w:val="009F0AF4"/>
    <w:rsid w:val="009F7292"/>
    <w:rsid w:val="00A02A81"/>
    <w:rsid w:val="00A043F2"/>
    <w:rsid w:val="00A06A93"/>
    <w:rsid w:val="00A10BCA"/>
    <w:rsid w:val="00A1613F"/>
    <w:rsid w:val="00A17F13"/>
    <w:rsid w:val="00A2406D"/>
    <w:rsid w:val="00A26DB2"/>
    <w:rsid w:val="00A27553"/>
    <w:rsid w:val="00A3465F"/>
    <w:rsid w:val="00A34DE0"/>
    <w:rsid w:val="00A40F77"/>
    <w:rsid w:val="00A42A0B"/>
    <w:rsid w:val="00A4371F"/>
    <w:rsid w:val="00A437B9"/>
    <w:rsid w:val="00A47027"/>
    <w:rsid w:val="00A50E02"/>
    <w:rsid w:val="00A53B1C"/>
    <w:rsid w:val="00A54B8D"/>
    <w:rsid w:val="00A55D79"/>
    <w:rsid w:val="00A56AEE"/>
    <w:rsid w:val="00A6482C"/>
    <w:rsid w:val="00A6496F"/>
    <w:rsid w:val="00A711AE"/>
    <w:rsid w:val="00A731E0"/>
    <w:rsid w:val="00A757D4"/>
    <w:rsid w:val="00A765FC"/>
    <w:rsid w:val="00A77A01"/>
    <w:rsid w:val="00A8098F"/>
    <w:rsid w:val="00A83148"/>
    <w:rsid w:val="00A853C1"/>
    <w:rsid w:val="00A92AAF"/>
    <w:rsid w:val="00A942FD"/>
    <w:rsid w:val="00A94C71"/>
    <w:rsid w:val="00A95EB1"/>
    <w:rsid w:val="00AA012A"/>
    <w:rsid w:val="00AA2758"/>
    <w:rsid w:val="00AA4D34"/>
    <w:rsid w:val="00AB153F"/>
    <w:rsid w:val="00AB365F"/>
    <w:rsid w:val="00AB5344"/>
    <w:rsid w:val="00AB6953"/>
    <w:rsid w:val="00AC1161"/>
    <w:rsid w:val="00AC1A46"/>
    <w:rsid w:val="00AC41DF"/>
    <w:rsid w:val="00AC5CD1"/>
    <w:rsid w:val="00AC6631"/>
    <w:rsid w:val="00AE0E98"/>
    <w:rsid w:val="00AE2C11"/>
    <w:rsid w:val="00AE5BF4"/>
    <w:rsid w:val="00AF1058"/>
    <w:rsid w:val="00AF6289"/>
    <w:rsid w:val="00B002AC"/>
    <w:rsid w:val="00B005E5"/>
    <w:rsid w:val="00B07E3E"/>
    <w:rsid w:val="00B12339"/>
    <w:rsid w:val="00B240B8"/>
    <w:rsid w:val="00B24323"/>
    <w:rsid w:val="00B3089E"/>
    <w:rsid w:val="00B309F3"/>
    <w:rsid w:val="00B31B4D"/>
    <w:rsid w:val="00B32194"/>
    <w:rsid w:val="00B326FA"/>
    <w:rsid w:val="00B4039E"/>
    <w:rsid w:val="00B4280F"/>
    <w:rsid w:val="00B47391"/>
    <w:rsid w:val="00B473D5"/>
    <w:rsid w:val="00B50141"/>
    <w:rsid w:val="00B511C3"/>
    <w:rsid w:val="00B5261F"/>
    <w:rsid w:val="00B6243A"/>
    <w:rsid w:val="00B6396F"/>
    <w:rsid w:val="00B6695A"/>
    <w:rsid w:val="00B67265"/>
    <w:rsid w:val="00B70906"/>
    <w:rsid w:val="00B71B24"/>
    <w:rsid w:val="00B72587"/>
    <w:rsid w:val="00B74AE5"/>
    <w:rsid w:val="00B74C4B"/>
    <w:rsid w:val="00B76252"/>
    <w:rsid w:val="00B778C6"/>
    <w:rsid w:val="00B82938"/>
    <w:rsid w:val="00B84452"/>
    <w:rsid w:val="00B8527B"/>
    <w:rsid w:val="00B874D1"/>
    <w:rsid w:val="00B93D3B"/>
    <w:rsid w:val="00B95440"/>
    <w:rsid w:val="00B97194"/>
    <w:rsid w:val="00BA02EB"/>
    <w:rsid w:val="00BA25D6"/>
    <w:rsid w:val="00BA3D98"/>
    <w:rsid w:val="00BA4BBC"/>
    <w:rsid w:val="00BA5DC1"/>
    <w:rsid w:val="00BB329E"/>
    <w:rsid w:val="00BB3DF6"/>
    <w:rsid w:val="00BC386C"/>
    <w:rsid w:val="00BC6F53"/>
    <w:rsid w:val="00BD5CEB"/>
    <w:rsid w:val="00BD7B2D"/>
    <w:rsid w:val="00BF1837"/>
    <w:rsid w:val="00BF25C8"/>
    <w:rsid w:val="00BF4231"/>
    <w:rsid w:val="00BF5155"/>
    <w:rsid w:val="00C02C5B"/>
    <w:rsid w:val="00C111B0"/>
    <w:rsid w:val="00C111F3"/>
    <w:rsid w:val="00C177FF"/>
    <w:rsid w:val="00C24FA2"/>
    <w:rsid w:val="00C2613E"/>
    <w:rsid w:val="00C2746C"/>
    <w:rsid w:val="00C3313B"/>
    <w:rsid w:val="00C34420"/>
    <w:rsid w:val="00C34FED"/>
    <w:rsid w:val="00C36272"/>
    <w:rsid w:val="00C459B4"/>
    <w:rsid w:val="00C5115C"/>
    <w:rsid w:val="00C52437"/>
    <w:rsid w:val="00C5502D"/>
    <w:rsid w:val="00C55AD7"/>
    <w:rsid w:val="00C57840"/>
    <w:rsid w:val="00C60DC3"/>
    <w:rsid w:val="00C612FB"/>
    <w:rsid w:val="00C62AC9"/>
    <w:rsid w:val="00C65B9E"/>
    <w:rsid w:val="00C71F8F"/>
    <w:rsid w:val="00C7466F"/>
    <w:rsid w:val="00C761C3"/>
    <w:rsid w:val="00C77E07"/>
    <w:rsid w:val="00C80571"/>
    <w:rsid w:val="00C820C9"/>
    <w:rsid w:val="00C82819"/>
    <w:rsid w:val="00C9039B"/>
    <w:rsid w:val="00C914BA"/>
    <w:rsid w:val="00C941F3"/>
    <w:rsid w:val="00CA00C8"/>
    <w:rsid w:val="00CA20C1"/>
    <w:rsid w:val="00CA26FA"/>
    <w:rsid w:val="00CB24C7"/>
    <w:rsid w:val="00CB26A7"/>
    <w:rsid w:val="00CB334C"/>
    <w:rsid w:val="00CB3B01"/>
    <w:rsid w:val="00CC0C49"/>
    <w:rsid w:val="00CC31C2"/>
    <w:rsid w:val="00CC53FA"/>
    <w:rsid w:val="00CC5C36"/>
    <w:rsid w:val="00CC65D7"/>
    <w:rsid w:val="00CD0CCB"/>
    <w:rsid w:val="00CD6722"/>
    <w:rsid w:val="00CD789D"/>
    <w:rsid w:val="00CE61D7"/>
    <w:rsid w:val="00CF278B"/>
    <w:rsid w:val="00CF31ED"/>
    <w:rsid w:val="00CF3A31"/>
    <w:rsid w:val="00D0099D"/>
    <w:rsid w:val="00D018F7"/>
    <w:rsid w:val="00D10A56"/>
    <w:rsid w:val="00D17B1B"/>
    <w:rsid w:val="00D242C1"/>
    <w:rsid w:val="00D263D8"/>
    <w:rsid w:val="00D335D1"/>
    <w:rsid w:val="00D3412F"/>
    <w:rsid w:val="00D34295"/>
    <w:rsid w:val="00D356E4"/>
    <w:rsid w:val="00D4082B"/>
    <w:rsid w:val="00D410E2"/>
    <w:rsid w:val="00D415DB"/>
    <w:rsid w:val="00D432D5"/>
    <w:rsid w:val="00D433F1"/>
    <w:rsid w:val="00D43CAA"/>
    <w:rsid w:val="00D469D2"/>
    <w:rsid w:val="00D6012A"/>
    <w:rsid w:val="00D605DA"/>
    <w:rsid w:val="00D63134"/>
    <w:rsid w:val="00D7491C"/>
    <w:rsid w:val="00D75DC9"/>
    <w:rsid w:val="00D80A79"/>
    <w:rsid w:val="00D83C9C"/>
    <w:rsid w:val="00D83D04"/>
    <w:rsid w:val="00D8457B"/>
    <w:rsid w:val="00D93383"/>
    <w:rsid w:val="00D93B7F"/>
    <w:rsid w:val="00D93FA4"/>
    <w:rsid w:val="00D941B8"/>
    <w:rsid w:val="00D94924"/>
    <w:rsid w:val="00D9632A"/>
    <w:rsid w:val="00D970D7"/>
    <w:rsid w:val="00DA18F9"/>
    <w:rsid w:val="00DA2E96"/>
    <w:rsid w:val="00DA4145"/>
    <w:rsid w:val="00DB2038"/>
    <w:rsid w:val="00DC3DAA"/>
    <w:rsid w:val="00DC5175"/>
    <w:rsid w:val="00DC544E"/>
    <w:rsid w:val="00DD079E"/>
    <w:rsid w:val="00DE36FB"/>
    <w:rsid w:val="00DE4110"/>
    <w:rsid w:val="00DE4DB6"/>
    <w:rsid w:val="00DE7BED"/>
    <w:rsid w:val="00DF0907"/>
    <w:rsid w:val="00DF1777"/>
    <w:rsid w:val="00DF1A93"/>
    <w:rsid w:val="00DF4E82"/>
    <w:rsid w:val="00E00482"/>
    <w:rsid w:val="00E01682"/>
    <w:rsid w:val="00E0521B"/>
    <w:rsid w:val="00E06F4E"/>
    <w:rsid w:val="00E1065A"/>
    <w:rsid w:val="00E21014"/>
    <w:rsid w:val="00E25194"/>
    <w:rsid w:val="00E25A0D"/>
    <w:rsid w:val="00E26E41"/>
    <w:rsid w:val="00E27FF5"/>
    <w:rsid w:val="00E303D3"/>
    <w:rsid w:val="00E37628"/>
    <w:rsid w:val="00E406C6"/>
    <w:rsid w:val="00E408CA"/>
    <w:rsid w:val="00E41BF4"/>
    <w:rsid w:val="00E42C96"/>
    <w:rsid w:val="00E44524"/>
    <w:rsid w:val="00E44F2E"/>
    <w:rsid w:val="00E47BCF"/>
    <w:rsid w:val="00E53676"/>
    <w:rsid w:val="00E547E3"/>
    <w:rsid w:val="00E55C7E"/>
    <w:rsid w:val="00E568B1"/>
    <w:rsid w:val="00E57185"/>
    <w:rsid w:val="00E57227"/>
    <w:rsid w:val="00E57278"/>
    <w:rsid w:val="00E61C00"/>
    <w:rsid w:val="00E63DF5"/>
    <w:rsid w:val="00E6640A"/>
    <w:rsid w:val="00E7222F"/>
    <w:rsid w:val="00E761C0"/>
    <w:rsid w:val="00E767E7"/>
    <w:rsid w:val="00E76E54"/>
    <w:rsid w:val="00E82E1C"/>
    <w:rsid w:val="00E833B5"/>
    <w:rsid w:val="00E83DCD"/>
    <w:rsid w:val="00E85544"/>
    <w:rsid w:val="00E8556B"/>
    <w:rsid w:val="00E86F60"/>
    <w:rsid w:val="00E90FF0"/>
    <w:rsid w:val="00E924F4"/>
    <w:rsid w:val="00E92ABA"/>
    <w:rsid w:val="00E939FE"/>
    <w:rsid w:val="00E94AA3"/>
    <w:rsid w:val="00E9736C"/>
    <w:rsid w:val="00EA15A5"/>
    <w:rsid w:val="00EA7D28"/>
    <w:rsid w:val="00EB5057"/>
    <w:rsid w:val="00EB6D94"/>
    <w:rsid w:val="00EC07B2"/>
    <w:rsid w:val="00EC1D05"/>
    <w:rsid w:val="00EC1F2E"/>
    <w:rsid w:val="00EC2142"/>
    <w:rsid w:val="00EC4188"/>
    <w:rsid w:val="00EC782C"/>
    <w:rsid w:val="00EC7C65"/>
    <w:rsid w:val="00ED0D7B"/>
    <w:rsid w:val="00ED19D3"/>
    <w:rsid w:val="00EE3B9E"/>
    <w:rsid w:val="00EE4486"/>
    <w:rsid w:val="00EE51F4"/>
    <w:rsid w:val="00EE7BCA"/>
    <w:rsid w:val="00EF0E86"/>
    <w:rsid w:val="00EF7AD9"/>
    <w:rsid w:val="00F008EB"/>
    <w:rsid w:val="00F017D1"/>
    <w:rsid w:val="00F025DC"/>
    <w:rsid w:val="00F03B68"/>
    <w:rsid w:val="00F03C85"/>
    <w:rsid w:val="00F1071E"/>
    <w:rsid w:val="00F13688"/>
    <w:rsid w:val="00F22A73"/>
    <w:rsid w:val="00F24242"/>
    <w:rsid w:val="00F26AA1"/>
    <w:rsid w:val="00F2788B"/>
    <w:rsid w:val="00F32EC8"/>
    <w:rsid w:val="00F40257"/>
    <w:rsid w:val="00F406D5"/>
    <w:rsid w:val="00F40D39"/>
    <w:rsid w:val="00F41337"/>
    <w:rsid w:val="00F41454"/>
    <w:rsid w:val="00F4640C"/>
    <w:rsid w:val="00F465E9"/>
    <w:rsid w:val="00F50E82"/>
    <w:rsid w:val="00F578C0"/>
    <w:rsid w:val="00F60DF0"/>
    <w:rsid w:val="00F64DA0"/>
    <w:rsid w:val="00F677B8"/>
    <w:rsid w:val="00F70DC1"/>
    <w:rsid w:val="00F728AC"/>
    <w:rsid w:val="00F73149"/>
    <w:rsid w:val="00F7501D"/>
    <w:rsid w:val="00F76E19"/>
    <w:rsid w:val="00F81DE9"/>
    <w:rsid w:val="00F83E10"/>
    <w:rsid w:val="00F90B0E"/>
    <w:rsid w:val="00F90C3E"/>
    <w:rsid w:val="00F93110"/>
    <w:rsid w:val="00F93FE1"/>
    <w:rsid w:val="00F957EC"/>
    <w:rsid w:val="00FA00A7"/>
    <w:rsid w:val="00FA46F9"/>
    <w:rsid w:val="00FA4CA3"/>
    <w:rsid w:val="00FA7785"/>
    <w:rsid w:val="00FB1B7E"/>
    <w:rsid w:val="00FB471B"/>
    <w:rsid w:val="00FB5049"/>
    <w:rsid w:val="00FB53C2"/>
    <w:rsid w:val="00FB542A"/>
    <w:rsid w:val="00FB79DF"/>
    <w:rsid w:val="00FC0079"/>
    <w:rsid w:val="00FC0093"/>
    <w:rsid w:val="00FC1084"/>
    <w:rsid w:val="00FC12FB"/>
    <w:rsid w:val="00FC5EA6"/>
    <w:rsid w:val="00FC635B"/>
    <w:rsid w:val="00FC6607"/>
    <w:rsid w:val="00FC763A"/>
    <w:rsid w:val="00FD25A1"/>
    <w:rsid w:val="00FD75FE"/>
    <w:rsid w:val="00FE0B69"/>
    <w:rsid w:val="00FE4030"/>
    <w:rsid w:val="00FE4F93"/>
    <w:rsid w:val="00FE6C75"/>
    <w:rsid w:val="00FE797F"/>
    <w:rsid w:val="00FF0FE2"/>
    <w:rsid w:val="00FF1AE3"/>
    <w:rsid w:val="00FF4AFA"/>
    <w:rsid w:val="00FF7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A10477"/>
  <w15:docId w15:val="{A6CB75F2-8FC5-471E-998B-F609D4858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character" w:styleId="Uwydatnienie">
    <w:name w:val="Emphasis"/>
    <w:basedOn w:val="Domylnaczcionkaakapitu"/>
    <w:uiPriority w:val="20"/>
    <w:qFormat/>
    <w:rsid w:val="0005273B"/>
    <w:rPr>
      <w:i/>
      <w:iCs/>
    </w:rPr>
  </w:style>
  <w:style w:type="paragraph" w:styleId="Poprawka">
    <w:name w:val="Revision"/>
    <w:hidden/>
    <w:uiPriority w:val="99"/>
    <w:semiHidden/>
    <w:rsid w:val="005804C1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44294F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130D84"/>
    <w:pPr>
      <w:spacing w:after="0" w:line="360" w:lineRule="auto"/>
      <w:jc w:val="both"/>
    </w:pPr>
    <w:rPr>
      <w:rFonts w:ascii="Tahoma" w:eastAsia="Times New Roman" w:hAnsi="Tahoma" w:cs="Tahoma"/>
      <w:sz w:val="28"/>
      <w:szCs w:val="28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30D84"/>
    <w:rPr>
      <w:rFonts w:ascii="Tahoma" w:eastAsia="Times New Roman" w:hAnsi="Tahoma" w:cs="Tahoma"/>
      <w:sz w:val="28"/>
      <w:szCs w:val="28"/>
      <w:lang w:eastAsia="pl-PL"/>
    </w:rPr>
  </w:style>
  <w:style w:type="paragraph" w:styleId="Bezodstpw">
    <w:name w:val="No Spacing"/>
    <w:uiPriority w:val="1"/>
    <w:qFormat/>
    <w:rsid w:val="00F1071E"/>
    <w:pPr>
      <w:spacing w:after="0" w:line="240" w:lineRule="auto"/>
    </w:pPr>
  </w:style>
  <w:style w:type="character" w:customStyle="1" w:styleId="ui-provider">
    <w:name w:val="ui-provider"/>
    <w:basedOn w:val="Domylnaczcionkaakapitu"/>
    <w:rsid w:val="001A1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3" ma:contentTypeDescription="Utwórz nowy dokument." ma:contentTypeScope="" ma:versionID="30612fe7ad429ad8b075da0bd9de6e37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8e1cdc4ff1357976f2e5cec14d3754a4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c2e9e0-52d5-490d-b59a-4e5debfeac09" xsi:nil="true"/>
  </documentManagement>
</p:properties>
</file>

<file path=customXml/item4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Props1.xml><?xml version="1.0" encoding="utf-8"?>
<ds:datastoreItem xmlns:ds="http://schemas.openxmlformats.org/officeDocument/2006/customXml" ds:itemID="{ACEA331C-EEF8-423E-8E40-A930F6BE67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34A073-7CF4-4E3D-B5EC-C3DAAD3A4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7FF572-985C-460A-AB87-FD195A1C3345}">
  <ds:schemaRefs>
    <ds:schemaRef ds:uri="http://schemas.microsoft.com/office/2006/metadata/properties"/>
    <ds:schemaRef ds:uri="http://schemas.microsoft.com/office/infopath/2007/PartnerControls"/>
    <ds:schemaRef ds:uri="2ac2e9e0-52d5-490d-b59a-4e5debfeac09"/>
  </ds:schemaRefs>
</ds:datastoreItem>
</file>

<file path=customXml/itemProps4.xml><?xml version="1.0" encoding="utf-8"?>
<ds:datastoreItem xmlns:ds="http://schemas.openxmlformats.org/officeDocument/2006/customXml" ds:itemID="{433E3BB1-D437-4E6B-9D44-9A41F3C3E19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667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4663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Darnobyt, Monika</cp:lastModifiedBy>
  <cp:revision>9</cp:revision>
  <cp:lastPrinted>2025-02-24T11:46:00Z</cp:lastPrinted>
  <dcterms:created xsi:type="dcterms:W3CDTF">2025-02-21T12:39:00Z</dcterms:created>
  <dcterms:modified xsi:type="dcterms:W3CDTF">2025-02-24T12:18:00Z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571e2da2-3c0f-45d9-b2e8-aa7c67a31896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7" name="bjDocumentLabelXML-0">
    <vt:lpwstr>ames.com/2008/01/sie/internal/label"&gt;&lt;element uid="58926007-ec67-4bca-bc17-d1f289c38e78" value="" /&gt;&lt;/sisl&gt;</vt:lpwstr>
  </property>
  <property fmtid="{D5CDD505-2E9C-101B-9397-08002B2CF9AE}" pid="8" name="ContentTypeId">
    <vt:lpwstr>0x010100F68A4B74A1945D42A83077F09DD09AE1</vt:lpwstr>
  </property>
</Properties>
</file>